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1C" w:rsidRDefault="00F63F1C" w:rsidP="0032572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22CB" w:rsidRPr="00867A35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7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 молодежного художественно-образовательного проекта</w:t>
      </w:r>
      <w:r w:rsidRPr="00F54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«Творчество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</w:t>
      </w:r>
      <w:r w:rsidRPr="00FB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 - рисуем Ганзу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722CB" w:rsidRPr="00867A35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молодежного проекта иллюстраций сказок, стихов, рассказов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фактов, посвященных Ганзейскому союзу (далее – Проект), порядок участия в Проекте.</w:t>
      </w:r>
      <w:r w:rsidRPr="0086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Основные цели Проекта</w:t>
      </w:r>
      <w:r w:rsidRPr="00867A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Привлечение внимания молодёжи к истории Ганзейского союза, а также Ганзейского союза Нового времени;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 Поддержка исследовательского интереса к истории существования средневекового Ганзейского союза;</w:t>
      </w:r>
    </w:p>
    <w:p w:rsidR="006722CB" w:rsidRPr="007B1408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поддержка</w:t>
      </w:r>
      <w:r w:rsidRPr="007B140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ворческой инициативы у молодёжи</w:t>
      </w:r>
      <w:r w:rsidRPr="007B1408">
        <w:rPr>
          <w:rFonts w:ascii="Times New Roman" w:hAnsi="Times New Roman" w:cs="Times New Roman"/>
          <w:sz w:val="28"/>
          <w:szCs w:val="28"/>
        </w:rPr>
        <w:t>, вовлечение их в творческую деятельность, создание условий для творческой самореализации</w:t>
      </w:r>
      <w:r w:rsidRPr="00867A35">
        <w:rPr>
          <w:rFonts w:ascii="Times New Roman" w:hAnsi="Times New Roman" w:cs="Times New Roman"/>
          <w:sz w:val="28"/>
          <w:szCs w:val="28"/>
        </w:rPr>
        <w:t>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</w:t>
      </w:r>
      <w:r w:rsidRPr="008C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городами-участниками Ганзейского союза Нового времени </w:t>
      </w:r>
      <w:r w:rsidRPr="008C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gramStart"/>
      <w:r w:rsidRPr="008C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кросс-культурную</w:t>
      </w:r>
      <w:proofErr w:type="gramEnd"/>
      <w:r w:rsidRPr="008C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коммуникацию</w:t>
      </w:r>
      <w:r w:rsidRPr="00867A35">
        <w:rPr>
          <w:rFonts w:ascii="Times New Roman" w:hAnsi="Times New Roman" w:cs="Times New Roman"/>
          <w:sz w:val="28"/>
          <w:szCs w:val="28"/>
        </w:rPr>
        <w:t>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Сохранение и популяризация историко-культурного наследия городов Новой Ганзы. </w:t>
      </w:r>
    </w:p>
    <w:p w:rsidR="006722CB" w:rsidRPr="00CA341E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A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Проекте</w:t>
      </w:r>
      <w:r w:rsidRPr="00F546AD">
        <w:rPr>
          <w:rFonts w:ascii="Times New Roman" w:hAnsi="Times New Roman" w:cs="Times New Roman"/>
          <w:sz w:val="28"/>
          <w:szCs w:val="28"/>
        </w:rPr>
        <w:t xml:space="preserve">, его ходе и результатах размещается </w:t>
      </w:r>
      <w:r>
        <w:rPr>
          <w:rFonts w:ascii="Times New Roman" w:hAnsi="Times New Roman" w:cs="Times New Roman"/>
          <w:sz w:val="28"/>
          <w:szCs w:val="28"/>
        </w:rPr>
        <w:t>в сети Интернет на городских информационных порталах.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2CB" w:rsidRDefault="006722CB" w:rsidP="006722CB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2CB" w:rsidRPr="00972FE4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ПРОЕКТА</w:t>
      </w:r>
    </w:p>
    <w:p w:rsidR="006722CB" w:rsidRPr="00C85084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ОРГАНИЗАТОР ПРОЕКТА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Организаторами Международного Проекта (далее </w:t>
      </w:r>
      <w:r w:rsidRPr="00867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Организаторы) </w:t>
      </w:r>
      <w:r w:rsidRPr="00867A3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Благотворительный Фонд развития местного сообщества «Добрый город» при поддержке Псковской городской Думы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2CB" w:rsidRDefault="006722CB" w:rsidP="006722CB">
      <w:pPr>
        <w:shd w:val="clear" w:color="auto" w:fill="FFFFFF"/>
        <w:tabs>
          <w:tab w:val="left" w:pos="2390"/>
        </w:tabs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A102B">
        <w:rPr>
          <w:rFonts w:ascii="Times New Roman" w:hAnsi="Times New Roman" w:cs="Times New Roman"/>
          <w:sz w:val="28"/>
          <w:szCs w:val="28"/>
        </w:rPr>
        <w:t xml:space="preserve">Ведущими партнёрами Проекта являются Высшая </w:t>
      </w:r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дизайна и искусства города Валмиера и Детская школа искусств города Пскова.</w:t>
      </w:r>
    </w:p>
    <w:p w:rsidR="006722CB" w:rsidRPr="00972FE4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ОРГАНИЗАТОР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722CB" w:rsidRDefault="006722CB" w:rsidP="006722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руководящим органом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 общее 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контроль;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 Осуществляют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в рамках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 Положение о П</w:t>
      </w:r>
      <w:r>
        <w:rPr>
          <w:rFonts w:ascii="Times New Roman" w:hAnsi="Times New Roman" w:cs="Times New Roman"/>
          <w:sz w:val="28"/>
          <w:szCs w:val="28"/>
        </w:rPr>
        <w:t>роекте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 соблюдением;</w:t>
      </w:r>
    </w:p>
    <w:p w:rsidR="006722C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8A4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связь между Координаторами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 из городов-участников;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2.2.5. Размещают информацию о П</w:t>
      </w:r>
      <w:r>
        <w:rPr>
          <w:rFonts w:ascii="Times New Roman" w:hAnsi="Times New Roman" w:cs="Times New Roman"/>
          <w:sz w:val="28"/>
          <w:szCs w:val="28"/>
        </w:rPr>
        <w:t>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в 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6722C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Осуществляют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организационно-техническое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 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8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рганизуют процедуру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156B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2.2.8. Устанавливают порядок и проводят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рацию результатов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2.2.9. Ведут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CB" w:rsidRPr="009A102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Обеспечивают условия, при которых иллюстративные работы, присланные на Проект, могут быть использованы только в его рамках.</w:t>
      </w:r>
    </w:p>
    <w:p w:rsidR="006722CB" w:rsidRPr="009C7B04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B" w:rsidRPr="00972FE4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УЧАСТНИКИ ПРОЕКТА</w:t>
      </w:r>
    </w:p>
    <w:p w:rsidR="006722CB" w:rsidRPr="00972FE4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 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городов-участников Ганзейского союза Нового времени в возрасте </w:t>
      </w:r>
      <w:r w:rsidRPr="00A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2C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  Каждый </w:t>
      </w:r>
      <w:r w:rsidRPr="00A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предоставляет не менее одной </w:t>
      </w:r>
      <w:r>
        <w:rPr>
          <w:rFonts w:ascii="Times New Roman" w:hAnsi="Times New Roman" w:cs="Times New Roman"/>
          <w:sz w:val="28"/>
          <w:szCs w:val="28"/>
        </w:rPr>
        <w:t xml:space="preserve">сказки, стихотворения, рассказа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Ганзейском союзе</w:t>
      </w:r>
      <w:r w:rsidRPr="00DF6A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102B">
        <w:rPr>
          <w:rFonts w:ascii="Times New Roman" w:hAnsi="Times New Roman" w:cs="Times New Roman"/>
          <w:sz w:val="28"/>
          <w:szCs w:val="28"/>
        </w:rPr>
        <w:t>любого исторического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2C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5E5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город-участник предоставляет фото</w:t>
      </w:r>
      <w:proofErr w:type="gramStart"/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-, </w:t>
      </w:r>
      <w:proofErr w:type="gramEnd"/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видеоматериалы о своем городе, содержащие исторические и иные данные для ознакомления участников с визуальным обликом ганзейского города-партнера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2CB" w:rsidRDefault="006722CB" w:rsidP="0067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Каждый участник </w:t>
      </w:r>
      <w:r w:rsidRPr="00A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не более одной иллюстративной работы для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 И ФОРМИРОВАНИЕ ОРГКОМИТЕТА ПРОЕКТА</w:t>
      </w:r>
    </w:p>
    <w:p w:rsidR="006722CB" w:rsidRPr="00972FE4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координации действий в рамках Проекта, </w:t>
      </w:r>
      <w:r w:rsidRPr="0097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разрешения возникающ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 этом вопросов создаётся</w:t>
      </w:r>
      <w:r w:rsidRPr="00605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объединённый Оргкомитет от города-организатора. 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ОРГКОМИТЕТ</w:t>
      </w:r>
      <w:r w:rsidRPr="0086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22CB" w:rsidRPr="000A4E9D" w:rsidRDefault="006722CB" w:rsidP="006722CB">
      <w:pPr>
        <w:shd w:val="clear" w:color="auto" w:fill="FFFFFF"/>
        <w:spacing w:after="255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2.5.1. Распространяет информацию о Проекте в городах-участниках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Доводит до участников свои контакты для связи (электронная почта и телефон);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Получает </w:t>
      </w:r>
      <w:r>
        <w:rPr>
          <w:rFonts w:ascii="Times New Roman" w:hAnsi="Times New Roman" w:cs="Times New Roman"/>
          <w:sz w:val="28"/>
          <w:szCs w:val="28"/>
        </w:rPr>
        <w:t xml:space="preserve">сказку, стихи, рассказы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факты из каждого города-участника и определяет пары городов-партнёров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2.5.4. Выносит решение о соответствии работ участников критериям в пунктах </w:t>
      </w:r>
      <w:r w:rsidRPr="00D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.3.8. - 3.3.10.</w:t>
      </w:r>
      <w:r w:rsidRPr="004A57A4">
        <w:rPr>
          <w:rFonts w:ascii="Times New Roman" w:hAnsi="Times New Roman" w:cs="Times New Roman"/>
          <w:sz w:val="28"/>
          <w:szCs w:val="28"/>
        </w:rPr>
        <w:t>;</w:t>
      </w:r>
    </w:p>
    <w:p w:rsidR="006722CB" w:rsidRPr="00094EB6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2.5.5. Определяет иллюстративные работы, которые будут представлены на баннерной передвижной </w:t>
      </w:r>
      <w:r w:rsidRPr="008C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выставке </w:t>
      </w:r>
      <w:r w:rsidR="00094EB6">
        <w:rPr>
          <w:rFonts w:ascii="Times New Roman" w:hAnsi="Times New Roman" w:cs="Times New Roman"/>
          <w:color w:val="000000" w:themeColor="text1"/>
          <w:sz w:val="28"/>
          <w:szCs w:val="28"/>
        </w:rPr>
        <w:t>«Творчество без границ – рисуем Ганзу»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ПОРЯДОК ПРОВЕДЕНИЯ ПРОЕКТА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3.1. Этапы проекта</w:t>
      </w:r>
    </w:p>
    <w:p w:rsidR="006722CB" w:rsidRPr="004A57A4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Проект проводится в четыре</w:t>
      </w:r>
      <w:r w:rsidRPr="004A57A4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12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(исследовательский)</w:t>
      </w:r>
      <w:r>
        <w:rPr>
          <w:rFonts w:ascii="Times New Roman" w:hAnsi="Times New Roman" w:cs="Times New Roman"/>
          <w:sz w:val="28"/>
          <w:szCs w:val="28"/>
        </w:rPr>
        <w:t xml:space="preserve"> – поиск городами-</w:t>
      </w:r>
      <w:r w:rsidRPr="00927AF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Проекта художественных сказок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стихов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рассказов и/или исторических фактов, характерных и описывающих культуру, историю, традиции своего ганзейского города</w:t>
      </w:r>
      <w:r w:rsidRPr="004A5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</w:t>
      </w:r>
      <w:r w:rsidRPr="0024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(художественный)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B7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4B7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перекрёстная иллюстрация сказок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стихов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Pr="00240912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 и/или исторических фактов участниками Проекта</w:t>
      </w:r>
      <w:r w:rsidRPr="004A57A4">
        <w:rPr>
          <w:rFonts w:ascii="Times New Roman" w:hAnsi="Times New Roman" w:cs="Times New Roman"/>
          <w:sz w:val="28"/>
          <w:szCs w:val="28"/>
        </w:rPr>
        <w:t>;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BD5">
        <w:rPr>
          <w:rFonts w:ascii="Times New Roman" w:hAnsi="Times New Roman" w:cs="Times New Roman"/>
          <w:b/>
          <w:sz w:val="28"/>
          <w:szCs w:val="28"/>
        </w:rPr>
        <w:t>3 этап (организационный)</w:t>
      </w:r>
      <w:r>
        <w:rPr>
          <w:rFonts w:ascii="Times New Roman" w:hAnsi="Times New Roman" w:cs="Times New Roman"/>
          <w:sz w:val="28"/>
          <w:szCs w:val="28"/>
        </w:rPr>
        <w:t xml:space="preserve"> – Оргкомитетом определяется соответствие иллюстративных работ критериям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Pr="00A351E0">
        <w:rPr>
          <w:rFonts w:ascii="Times New Roman" w:hAnsi="Times New Roman" w:cs="Times New Roman"/>
          <w:sz w:val="28"/>
          <w:szCs w:val="28"/>
        </w:rPr>
        <w:t xml:space="preserve">отбор работ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баннерной передвижной </w:t>
      </w:r>
      <w:r w:rsidRPr="008C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выставке </w:t>
      </w:r>
      <w:r w:rsidR="00094EB6">
        <w:rPr>
          <w:rFonts w:ascii="Times New Roman" w:hAnsi="Times New Roman" w:cs="Times New Roman"/>
          <w:color w:val="000000" w:themeColor="text1"/>
          <w:sz w:val="28"/>
          <w:szCs w:val="28"/>
        </w:rPr>
        <w:t>«Творчество без границ – рисуем Ганзу»</w:t>
      </w:r>
      <w:r w:rsidRPr="008C2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2CB" w:rsidRPr="008D0BD1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 (выставочный)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</w:t>
      </w:r>
      <w:r w:rsidRPr="008C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EB6">
        <w:rPr>
          <w:rFonts w:ascii="Times New Roman" w:hAnsi="Times New Roman" w:cs="Times New Roman"/>
          <w:color w:val="000000" w:themeColor="text1"/>
          <w:sz w:val="28"/>
          <w:szCs w:val="28"/>
        </w:rPr>
        <w:t>«Творчество без границ – рисуем Ганзу» (место проведения согласуется)</w:t>
      </w:r>
    </w:p>
    <w:p w:rsidR="006722CB" w:rsidRPr="008D0BD1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D1">
        <w:rPr>
          <w:rFonts w:ascii="Times New Roman" w:hAnsi="Times New Roman" w:cs="Times New Roman"/>
          <w:b/>
          <w:sz w:val="28"/>
          <w:szCs w:val="28"/>
        </w:rPr>
        <w:t>3.2. КАЛЕНДАРЬ ПРОЕКТА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(исследовательский) – с </w:t>
      </w:r>
      <w:r w:rsidRPr="009A102B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7A6447">
        <w:rPr>
          <w:rFonts w:ascii="Times New Roman" w:hAnsi="Times New Roman" w:cs="Times New Roman"/>
          <w:sz w:val="28"/>
          <w:szCs w:val="28"/>
        </w:rPr>
        <w:t>до 30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</w:t>
      </w:r>
      <w:r w:rsidR="007A6447">
        <w:rPr>
          <w:rFonts w:ascii="Times New Roman" w:hAnsi="Times New Roman" w:cs="Times New Roman"/>
          <w:sz w:val="28"/>
          <w:szCs w:val="28"/>
        </w:rPr>
        <w:t>п (художественный) – с 10 сентября до 30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(организационный) </w:t>
      </w:r>
      <w:r w:rsidRPr="004A57A4">
        <w:rPr>
          <w:rFonts w:ascii="Times New Roman" w:hAnsi="Times New Roman" w:cs="Times New Roman"/>
          <w:sz w:val="28"/>
          <w:szCs w:val="28"/>
        </w:rPr>
        <w:t>–</w:t>
      </w:r>
      <w:r w:rsidR="007A6447">
        <w:rPr>
          <w:rFonts w:ascii="Times New Roman" w:hAnsi="Times New Roman" w:cs="Times New Roman"/>
          <w:sz w:val="28"/>
          <w:szCs w:val="28"/>
        </w:rPr>
        <w:t xml:space="preserve"> с 10 января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A6447">
        <w:rPr>
          <w:rFonts w:ascii="Times New Roman" w:hAnsi="Times New Roman" w:cs="Times New Roman"/>
          <w:sz w:val="28"/>
          <w:szCs w:val="28"/>
        </w:rPr>
        <w:t>30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2CB" w:rsidRDefault="006722CB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этап (выставочный) – </w:t>
      </w:r>
      <w:r w:rsidR="007A6447">
        <w:rPr>
          <w:rFonts w:ascii="Times New Roman" w:hAnsi="Times New Roman" w:cs="Times New Roman"/>
          <w:sz w:val="28"/>
          <w:szCs w:val="28"/>
        </w:rPr>
        <w:t>май 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2CB" w:rsidRPr="008D0BD1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D1">
        <w:rPr>
          <w:rFonts w:ascii="Times New Roman" w:hAnsi="Times New Roman" w:cs="Times New Roman"/>
          <w:b/>
          <w:sz w:val="28"/>
          <w:szCs w:val="28"/>
        </w:rPr>
        <w:t xml:space="preserve">3.3.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ОТБОРА </w:t>
      </w:r>
      <w:r w:rsidRPr="008D0BD1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6D2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поиск/написание </w:t>
      </w:r>
      <w:r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стихов 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564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5642F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рассказов и/или исторических фактов, характерных и описывающих культуру, историю, традиции своего ганзейского города,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информацию о событиях, относящихся к истории Ганзы в этом городе. Материал предоставляется</w:t>
      </w:r>
      <w:r w:rsidRPr="008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английском, немецком или родном языке (в данном случае к тексту прилагается перевод на английский или немецкий языки);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</w:t>
      </w:r>
      <w:r w:rsidRPr="006D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311">
        <w:rPr>
          <w:rFonts w:ascii="Times New Roman" w:hAnsi="Times New Roman" w:cs="Times New Roman"/>
          <w:sz w:val="28"/>
          <w:szCs w:val="28"/>
        </w:rPr>
        <w:t>Тексты художественных произведений</w:t>
      </w:r>
      <w:r w:rsidRPr="000A2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102B">
        <w:rPr>
          <w:rFonts w:ascii="Times New Roman" w:hAnsi="Times New Roman" w:cs="Times New Roman"/>
          <w:sz w:val="28"/>
          <w:szCs w:val="28"/>
        </w:rPr>
        <w:t xml:space="preserve">и </w:t>
      </w:r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proofErr w:type="gramStart"/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-, </w:t>
      </w:r>
      <w:proofErr w:type="gramEnd"/>
      <w:r w:rsidRPr="009A102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видеоматериалы о своем городе</w:t>
      </w:r>
      <w:r w:rsidRPr="009A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отправляются городами-участниками на электронный адрес Оргкомитета Проекта </w:t>
      </w:r>
      <w:hyperlink r:id="rId5" w:history="1"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pskovhansa</w:t>
        </w:r>
        <w:r w:rsidRPr="008A31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A31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722CB" w:rsidRPr="00CC6311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9A102B">
        <w:rPr>
          <w:rFonts w:ascii="Times New Roman" w:hAnsi="Times New Roman" w:cs="Times New Roman"/>
          <w:sz w:val="28"/>
          <w:szCs w:val="28"/>
        </w:rPr>
        <w:t>Организациям (художественные, общеобразовательные школы и т.д.)</w:t>
      </w:r>
      <w:r w:rsidRPr="00CC6311">
        <w:rPr>
          <w:rFonts w:ascii="Times New Roman" w:hAnsi="Times New Roman" w:cs="Times New Roman"/>
          <w:sz w:val="28"/>
          <w:szCs w:val="28"/>
        </w:rPr>
        <w:t>, которые желают быть вовлечёнными в Проект, необходимо заполнить регистрационную форму:</w:t>
      </w:r>
    </w:p>
    <w:p w:rsidR="006722CB" w:rsidRDefault="00902EA5" w:rsidP="006722CB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22CB" w:rsidRPr="00BC0E2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https://docs.google.com/forms/d/e/1FAIpQLSeXnT6Y_F8GJtfQGH4eFZSPJwzDo5lckZyd46qr52zSPx7X0g/viewform?usp=sf_link</w:t>
        </w:r>
      </w:hyperlink>
    </w:p>
    <w:p w:rsidR="006722CB" w:rsidRPr="008F5FAA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6D2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путем жеребьёвки определяет пару городов-участников по Проекту для обмена текстами.</w:t>
      </w:r>
    </w:p>
    <w:p w:rsidR="006722CB" w:rsidRPr="00786480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6D2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знакомятся с художественной или документальной информацией о ганзейском городе</w:t>
      </w:r>
      <w:r w:rsidRPr="00927AFE">
        <w:rPr>
          <w:rFonts w:ascii="Times New Roman" w:hAnsi="Times New Roman" w:cs="Times New Roman"/>
          <w:sz w:val="28"/>
          <w:szCs w:val="28"/>
        </w:rPr>
        <w:t xml:space="preserve">-партнёре </w:t>
      </w:r>
      <w:r>
        <w:rPr>
          <w:rFonts w:ascii="Times New Roman" w:hAnsi="Times New Roman" w:cs="Times New Roman"/>
          <w:sz w:val="28"/>
          <w:szCs w:val="28"/>
        </w:rPr>
        <w:t xml:space="preserve">и иллюстрируют данный материал. </w:t>
      </w:r>
    </w:p>
    <w:p w:rsidR="006722CB" w:rsidRPr="008A316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6D2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отправляются </w:t>
      </w:r>
      <w:r w:rsidRPr="009A102B">
        <w:rPr>
          <w:rFonts w:ascii="Times New Roman" w:hAnsi="Times New Roman" w:cs="Times New Roman"/>
          <w:sz w:val="28"/>
          <w:szCs w:val="28"/>
        </w:rPr>
        <w:t>зарегистрированными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на адрес Оргкомитета 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минимум, 2500х1800 пикселей</w:t>
      </w:r>
      <w:r w:rsidRPr="009A10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указанием фамилии и имени</w:t>
      </w:r>
      <w:r w:rsidRPr="009A102B"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желанию фамилии и имени учителя/наставника)</w:t>
      </w:r>
      <w:r w:rsidRPr="009A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pskovhansa</w:t>
        </w:r>
        <w:r w:rsidRPr="008A31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A31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A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6D2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определяет иллюстративные работы, которые будут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баннерной передвижной </w:t>
      </w:r>
      <w:r w:rsidRPr="008C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выставке </w:t>
      </w:r>
      <w:r w:rsidR="00094EB6">
        <w:rPr>
          <w:rFonts w:ascii="Times New Roman" w:hAnsi="Times New Roman" w:cs="Times New Roman"/>
          <w:color w:val="000000" w:themeColor="text1"/>
          <w:sz w:val="28"/>
          <w:szCs w:val="28"/>
        </w:rPr>
        <w:t>«Творчество без границ – рисуем Ганзу»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3.3.8</w:t>
      </w:r>
      <w:r w:rsidRPr="006D2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отборе работ для участия в выставке Оргкомитет руководствуется следующими критериями: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3.3.9</w:t>
      </w:r>
      <w:r w:rsidRPr="006D2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представленных иллюстраций условиям проекта;</w:t>
      </w:r>
    </w:p>
    <w:p w:rsidR="006722CB" w:rsidRPr="00BF142F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3.3.10</w:t>
      </w:r>
      <w:r w:rsidRPr="006D2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Соответствие иллюстрации художественному или документальному тексту.</w:t>
      </w:r>
    </w:p>
    <w:p w:rsidR="006722CB" w:rsidRPr="00495FE4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4D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ОФОРМЛЕНИЕ ИЛЛЮСТРАЦИЙ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D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Для участия в Проекте</w:t>
      </w:r>
      <w:r w:rsidRPr="00644D00">
        <w:rPr>
          <w:rFonts w:ascii="Times New Roman" w:hAnsi="Times New Roman" w:cs="Times New Roman"/>
          <w:sz w:val="28"/>
          <w:szCs w:val="28"/>
        </w:rPr>
        <w:t xml:space="preserve"> принимаются изо</w:t>
      </w:r>
      <w:r>
        <w:rPr>
          <w:rFonts w:ascii="Times New Roman" w:hAnsi="Times New Roman" w:cs="Times New Roman"/>
          <w:sz w:val="28"/>
          <w:szCs w:val="28"/>
        </w:rPr>
        <w:t>бражения рисунков, выполненных</w:t>
      </w:r>
      <w:r w:rsidRPr="00644D00">
        <w:rPr>
          <w:rFonts w:ascii="Times New Roman" w:hAnsi="Times New Roman" w:cs="Times New Roman"/>
          <w:sz w:val="28"/>
          <w:szCs w:val="28"/>
        </w:rPr>
        <w:t xml:space="preserve"> на бумаге формата А</w:t>
      </w:r>
      <w:proofErr w:type="gramStart"/>
      <w:r w:rsidRPr="00644D0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4D00">
        <w:rPr>
          <w:rFonts w:ascii="Times New Roman" w:hAnsi="Times New Roman" w:cs="Times New Roman"/>
          <w:sz w:val="28"/>
          <w:szCs w:val="28"/>
        </w:rPr>
        <w:t xml:space="preserve">/А3 в любой технике,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644D00">
        <w:rPr>
          <w:rFonts w:ascii="Times New Roman" w:hAnsi="Times New Roman" w:cs="Times New Roman"/>
          <w:sz w:val="28"/>
          <w:szCs w:val="28"/>
        </w:rPr>
        <w:t xml:space="preserve">средств для рисования. </w:t>
      </w:r>
    </w:p>
    <w:p w:rsidR="006722CB" w:rsidRPr="009A102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участия в Проекте </w:t>
      </w:r>
      <w:r w:rsidRPr="009A102B">
        <w:rPr>
          <w:rFonts w:ascii="Times New Roman" w:hAnsi="Times New Roman" w:cs="Times New Roman"/>
          <w:sz w:val="28"/>
          <w:szCs w:val="28"/>
        </w:rPr>
        <w:t xml:space="preserve">принимаются работы, выполненные в виде коллажей и аппликаций, а также работы, полностью или частично выполненные с применением программ для графического моделирования и дизайна.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44D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44D00">
        <w:rPr>
          <w:rFonts w:ascii="Times New Roman" w:hAnsi="Times New Roman" w:cs="Times New Roman"/>
          <w:sz w:val="28"/>
          <w:szCs w:val="28"/>
        </w:rPr>
        <w:t>тп</w:t>
      </w:r>
      <w:r>
        <w:rPr>
          <w:rFonts w:ascii="Times New Roman" w:hAnsi="Times New Roman" w:cs="Times New Roman"/>
          <w:sz w:val="28"/>
          <w:szCs w:val="28"/>
        </w:rPr>
        <w:t>равляя иллюстрацию, участник</w:t>
      </w:r>
      <w:r w:rsidRPr="0064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соглашается с условиями Проекта</w:t>
      </w:r>
      <w:r w:rsidRPr="00644D00">
        <w:rPr>
          <w:rFonts w:ascii="Times New Roman" w:hAnsi="Times New Roman" w:cs="Times New Roman"/>
          <w:sz w:val="28"/>
          <w:szCs w:val="28"/>
        </w:rPr>
        <w:t xml:space="preserve">, указанными в данном Положении, в том числе дает согласие: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D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D00">
        <w:rPr>
          <w:rFonts w:ascii="Times New Roman" w:hAnsi="Times New Roman" w:cs="Times New Roman"/>
          <w:sz w:val="28"/>
          <w:szCs w:val="28"/>
        </w:rPr>
        <w:t xml:space="preserve"> на публикацию рисунков в электронных и печатных </w:t>
      </w:r>
      <w:r>
        <w:rPr>
          <w:rFonts w:ascii="Times New Roman" w:hAnsi="Times New Roman" w:cs="Times New Roman"/>
          <w:sz w:val="28"/>
          <w:szCs w:val="28"/>
        </w:rPr>
        <w:t>изданиях</w:t>
      </w:r>
      <w:r w:rsidRPr="00644D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2CB" w:rsidRDefault="006722CB" w:rsidP="006722CB">
      <w:pPr>
        <w:shd w:val="clear" w:color="auto" w:fill="FFFFFF"/>
        <w:spacing w:after="255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4D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D00">
        <w:rPr>
          <w:rFonts w:ascii="Times New Roman" w:hAnsi="Times New Roman" w:cs="Times New Roman"/>
          <w:sz w:val="28"/>
          <w:szCs w:val="28"/>
        </w:rPr>
        <w:t xml:space="preserve"> на использование рисунков для подготовки внутренних отчетов Организатора;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D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D00">
        <w:rPr>
          <w:rFonts w:ascii="Times New Roman" w:hAnsi="Times New Roman" w:cs="Times New Roman"/>
          <w:sz w:val="28"/>
          <w:szCs w:val="28"/>
        </w:rPr>
        <w:t xml:space="preserve"> разрешает обработку своих персональных данных.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РАСХОДЫ ПРОЕКТА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F6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Все расходы, связанные с работой Оргкомитета Проекта, берет на себя Организатор;</w:t>
      </w:r>
    </w:p>
    <w:p w:rsidR="006722CB" w:rsidRPr="005C1F63" w:rsidRDefault="006722CB" w:rsidP="006722CB">
      <w:pPr>
        <w:shd w:val="clear" w:color="auto" w:fill="FFFFFF"/>
        <w:spacing w:after="25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 расходы, связанные с оформлением и транспортировкой баннерной передвижной выставки </w:t>
      </w:r>
      <w:r w:rsidR="0092271C">
        <w:rPr>
          <w:rFonts w:ascii="Times New Roman" w:hAnsi="Times New Roman" w:cs="Times New Roman"/>
          <w:sz w:val="28"/>
          <w:szCs w:val="28"/>
        </w:rPr>
        <w:t xml:space="preserve">«Творчество без границ – рисуем Ганзу» </w:t>
      </w:r>
      <w:r>
        <w:rPr>
          <w:rFonts w:ascii="Times New Roman" w:hAnsi="Times New Roman" w:cs="Times New Roman"/>
          <w:sz w:val="28"/>
          <w:szCs w:val="28"/>
        </w:rPr>
        <w:t xml:space="preserve">берет на себя Организатор.  </w:t>
      </w:r>
    </w:p>
    <w:p w:rsidR="006722CB" w:rsidRDefault="006722CB" w:rsidP="006722CB">
      <w:pPr>
        <w:shd w:val="clear" w:color="auto" w:fill="FFFFFF"/>
        <w:spacing w:after="25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4D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722CB" w:rsidRPr="00BA747F" w:rsidRDefault="006722CB" w:rsidP="006722CB">
      <w:pPr>
        <w:shd w:val="clear" w:color="auto" w:fill="FFFFFF"/>
        <w:spacing w:after="255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747F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Координатор Проекта «Творчество без границ – рисуем Ганзу» от БФ «Добрый город» Никонов Арсений, +79161145715 (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7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язык (английский, немецкий, русский)</w:t>
      </w:r>
      <w:r w:rsidRPr="00BA7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narseny</w:t>
        </w:r>
        <w:r w:rsidRPr="00B713AC">
          <w:rPr>
            <w:rStyle w:val="a4"/>
            <w:rFonts w:ascii="Times New Roman" w:hAnsi="Times New Roman" w:cs="Times New Roman"/>
            <w:sz w:val="28"/>
            <w:szCs w:val="28"/>
          </w:rPr>
          <w:t>2001@</w:t>
        </w:r>
        <w:r w:rsidRPr="00B7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A74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A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747F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от Псковской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+79210036861(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A7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язык (английский, немецкий, русский) </w:t>
      </w:r>
      <w:hyperlink r:id="rId9" w:history="1"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Pustoschkina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1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7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CB" w:rsidRDefault="006722CB" w:rsidP="006722CB">
      <w:pPr>
        <w:shd w:val="clear" w:color="auto" w:fill="FFFFFF"/>
        <w:spacing w:after="255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22CB" w:rsidRPr="00E434E4" w:rsidRDefault="006722CB" w:rsidP="006722C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059" w:rsidRPr="00325720" w:rsidRDefault="00507059" w:rsidP="0050705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07059" w:rsidRPr="0032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1"/>
    <w:rsid w:val="00094EB6"/>
    <w:rsid w:val="002F669B"/>
    <w:rsid w:val="00325720"/>
    <w:rsid w:val="00507059"/>
    <w:rsid w:val="00666762"/>
    <w:rsid w:val="006722CB"/>
    <w:rsid w:val="007A6447"/>
    <w:rsid w:val="00902EA5"/>
    <w:rsid w:val="0092271C"/>
    <w:rsid w:val="00BC7881"/>
    <w:rsid w:val="00C3298E"/>
    <w:rsid w:val="00F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22CB"/>
    <w:rPr>
      <w:i/>
      <w:iCs/>
    </w:rPr>
  </w:style>
  <w:style w:type="character" w:styleId="a4">
    <w:name w:val="Hyperlink"/>
    <w:basedOn w:val="a0"/>
    <w:uiPriority w:val="99"/>
    <w:unhideWhenUsed/>
    <w:rsid w:val="0067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22CB"/>
    <w:rPr>
      <w:i/>
      <w:iCs/>
    </w:rPr>
  </w:style>
  <w:style w:type="character" w:styleId="a4">
    <w:name w:val="Hyperlink"/>
    <w:basedOn w:val="a0"/>
    <w:uiPriority w:val="99"/>
    <w:unhideWhenUsed/>
    <w:rsid w:val="0067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seny20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kovhan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XnT6Y_F8GJtfQGH4eFZSPJwzDo5lckZyd46qr52zSPx7X0g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kovhans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stoschkina.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Пустошкина</dc:creator>
  <cp:lastModifiedBy>Сычева Елена Владиславовна</cp:lastModifiedBy>
  <cp:revision>2</cp:revision>
  <cp:lastPrinted>2020-11-20T13:19:00Z</cp:lastPrinted>
  <dcterms:created xsi:type="dcterms:W3CDTF">2021-04-01T09:18:00Z</dcterms:created>
  <dcterms:modified xsi:type="dcterms:W3CDTF">2021-04-01T09:18:00Z</dcterms:modified>
</cp:coreProperties>
</file>